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7C" w:rsidRDefault="00AF087C" w:rsidP="00AF087C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bookmarkStart w:id="0" w:name="_GoBack"/>
      <w:bookmarkEnd w:id="0"/>
      <w:r w:rsidRPr="005D4AA1">
        <w:rPr>
          <w:rFonts w:ascii="Arial" w:hAnsi="Arial" w:cs="Arial" w:hint="cs"/>
          <w:b/>
          <w:bCs/>
          <w:color w:val="C00000"/>
          <w:sz w:val="32"/>
          <w:szCs w:val="32"/>
          <w:rtl/>
        </w:rPr>
        <w:t>الوثائق اللازمة لطلب الاعتماد الخاص أو طلب رفع الطاقة الاستيعابية الخاصة:</w:t>
      </w:r>
    </w:p>
    <w:p w:rsidR="00AF087C" w:rsidRPr="00AF087C" w:rsidRDefault="00AF087C" w:rsidP="00AF087C">
      <w:pPr>
        <w:ind w:right="-851"/>
        <w:jc w:val="lowKashida"/>
        <w:rPr>
          <w:rFonts w:cs="Simplified Arabic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592"/>
        <w:gridCol w:w="4413"/>
        <w:gridCol w:w="540"/>
        <w:gridCol w:w="720"/>
        <w:gridCol w:w="2898"/>
      </w:tblGrid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jc w:val="center"/>
              <w:rPr>
                <w:rFonts w:ascii="Arabic Typesetting" w:hAnsi="Arabic Typesetting" w:cs="Arabic Typesetting"/>
                <w:b/>
                <w:bCs/>
                <w:szCs w:val="24"/>
                <w:rtl/>
                <w:lang w:bidi="ar-JO"/>
              </w:rPr>
            </w:pPr>
            <w:r w:rsidRPr="00AF087C">
              <w:rPr>
                <w:rFonts w:ascii="Arabic Typesetting" w:hAnsi="Arabic Typesetting" w:cs="Arabic Typesetting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4413" w:type="dxa"/>
          </w:tcPr>
          <w:p w:rsidR="00AF087C" w:rsidRPr="00AF087C" w:rsidRDefault="00AF087C" w:rsidP="00B4319B">
            <w:pPr>
              <w:jc w:val="center"/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</w:pPr>
            <w:r w:rsidRPr="00AF087C"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  <w:t>الوثائق اللازمة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jc w:val="center"/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</w:pPr>
            <w:r w:rsidRPr="00AF087C"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  <w:t>محقق</w:t>
            </w:r>
          </w:p>
        </w:tc>
        <w:tc>
          <w:tcPr>
            <w:tcW w:w="720" w:type="dxa"/>
          </w:tcPr>
          <w:p w:rsidR="00AF087C" w:rsidRPr="00AF087C" w:rsidRDefault="00AF087C" w:rsidP="00B4319B">
            <w:pPr>
              <w:jc w:val="center"/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</w:pPr>
            <w:r w:rsidRPr="00AF087C"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  <w:t>غير محقق</w:t>
            </w:r>
          </w:p>
        </w:tc>
        <w:tc>
          <w:tcPr>
            <w:tcW w:w="2898" w:type="dxa"/>
          </w:tcPr>
          <w:p w:rsidR="00AF087C" w:rsidRPr="00AF087C" w:rsidRDefault="00AF087C" w:rsidP="00B4319B">
            <w:pPr>
              <w:jc w:val="center"/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</w:pPr>
            <w:r w:rsidRPr="00AF087C">
              <w:rPr>
                <w:rFonts w:ascii="Arabic Typesetting" w:hAnsi="Arabic Typesetting" w:cs="Arabic Typesetting"/>
                <w:b/>
                <w:bCs/>
                <w:szCs w:val="24"/>
                <w:rtl/>
              </w:rPr>
              <w:t>رأي اللجنه</w:t>
            </w: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1</w:t>
            </w:r>
          </w:p>
        </w:tc>
        <w:tc>
          <w:tcPr>
            <w:tcW w:w="4413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/>
                <w:szCs w:val="24"/>
                <w:rtl/>
              </w:rPr>
              <w:t>ملفات أعضاء هيئة التدريس والكوادر الفنية المساعدة (تتضمن الشهادات، والعقود، والمعادلة للشهادة غير الأردنية).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2</w:t>
            </w:r>
          </w:p>
        </w:tc>
        <w:tc>
          <w:tcPr>
            <w:tcW w:w="4413" w:type="dxa"/>
          </w:tcPr>
          <w:p w:rsidR="00AF087C" w:rsidRPr="00AF087C" w:rsidRDefault="00AF087C" w:rsidP="00AF087C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>البرنامج التدريسي والعبء الدراسي الحالي لأعضاء هيئة التدريس والكوادر المساعدة.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3</w:t>
            </w:r>
          </w:p>
        </w:tc>
        <w:tc>
          <w:tcPr>
            <w:tcW w:w="4413" w:type="dxa"/>
          </w:tcPr>
          <w:p w:rsidR="00AF087C" w:rsidRPr="00AF087C" w:rsidRDefault="00AF087C" w:rsidP="00AF087C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>الخطة الدراسية للتخصص المعني وبقية التخصصات في الكلية نفسها.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4</w:t>
            </w:r>
          </w:p>
        </w:tc>
        <w:tc>
          <w:tcPr>
            <w:tcW w:w="4413" w:type="dxa"/>
          </w:tcPr>
          <w:p w:rsidR="00AF087C" w:rsidRPr="00AF087C" w:rsidRDefault="00AF087C" w:rsidP="00AF087C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>تحديد التخصصات الأخرى التي تعطي مواد للتخصص المعني  وعدد ساعاتها 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5</w:t>
            </w:r>
          </w:p>
        </w:tc>
        <w:tc>
          <w:tcPr>
            <w:tcW w:w="4413" w:type="dxa"/>
          </w:tcPr>
          <w:p w:rsidR="00AF087C" w:rsidRPr="00AF087C" w:rsidRDefault="00AF087C" w:rsidP="00B4319B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</w:rPr>
            </w:pPr>
            <w:r w:rsidRPr="00AF087C">
              <w:rPr>
                <w:rFonts w:ascii="Vivaldi" w:hAnsi="Vivaldi"/>
                <w:szCs w:val="24"/>
                <w:rtl/>
              </w:rPr>
              <w:t xml:space="preserve">تحديد التخصصات الأخرى التي تأخذ من التخصص </w:t>
            </w:r>
          </w:p>
          <w:p w:rsidR="00AF087C" w:rsidRPr="00AF087C" w:rsidRDefault="00AF087C" w:rsidP="00B4319B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</w:rPr>
            </w:pPr>
            <w:r w:rsidRPr="00AF087C">
              <w:rPr>
                <w:rFonts w:ascii="Vivaldi" w:hAnsi="Vivaldi"/>
                <w:szCs w:val="24"/>
                <w:rtl/>
              </w:rPr>
              <w:t>المعني وعدد ساعاتها وعدد طلبتها</w:t>
            </w:r>
          </w:p>
          <w:p w:rsidR="00AF087C" w:rsidRPr="00AF087C" w:rsidRDefault="00AF087C" w:rsidP="00AF087C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 xml:space="preserve"> (مواد تخصص/ متطلب جامعة/متطلب كلية ....)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6</w:t>
            </w:r>
          </w:p>
        </w:tc>
        <w:tc>
          <w:tcPr>
            <w:tcW w:w="4413" w:type="dxa"/>
          </w:tcPr>
          <w:p w:rsidR="00AF087C" w:rsidRPr="00AF087C" w:rsidRDefault="00AF087C" w:rsidP="00AF087C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>جدول يبين أعداد الطلبة في الفصل الدراسي الحالي حسب السنة ( الجامعة والكلية والتخصص).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7</w:t>
            </w:r>
          </w:p>
        </w:tc>
        <w:tc>
          <w:tcPr>
            <w:tcW w:w="4413" w:type="dxa"/>
          </w:tcPr>
          <w:p w:rsidR="00AF087C" w:rsidRPr="00AF087C" w:rsidRDefault="00AF087C" w:rsidP="00B4319B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</w:rPr>
            </w:pPr>
            <w:r w:rsidRPr="00AF087C">
              <w:rPr>
                <w:rFonts w:ascii="Vivaldi" w:hAnsi="Vivaldi"/>
                <w:szCs w:val="24"/>
                <w:rtl/>
              </w:rPr>
              <w:t>كشف رواتب أعضاء هيئة التدريس لآخر ثلاثة أشهر في</w:t>
            </w:r>
          </w:p>
          <w:p w:rsidR="00AF087C" w:rsidRPr="00AF087C" w:rsidRDefault="00AF087C" w:rsidP="00AF087C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 xml:space="preserve"> حال رفع الطاقة الاستيعابية.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8</w:t>
            </w:r>
          </w:p>
        </w:tc>
        <w:tc>
          <w:tcPr>
            <w:tcW w:w="4413" w:type="dxa"/>
          </w:tcPr>
          <w:p w:rsidR="00AF087C" w:rsidRPr="00AF087C" w:rsidRDefault="00AF087C" w:rsidP="00B4319B">
            <w:pPr>
              <w:tabs>
                <w:tab w:val="num" w:pos="554"/>
                <w:tab w:val="num" w:pos="746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</w:rPr>
            </w:pPr>
            <w:r w:rsidRPr="00AF087C">
              <w:rPr>
                <w:rFonts w:ascii="Vivaldi" w:hAnsi="Vivaldi"/>
                <w:szCs w:val="24"/>
                <w:rtl/>
              </w:rPr>
              <w:t xml:space="preserve">كشف يبين المختبرات التي تتوفر لطلبة التخصص </w:t>
            </w:r>
          </w:p>
          <w:p w:rsidR="00AF087C" w:rsidRPr="00AF087C" w:rsidRDefault="00AF087C" w:rsidP="00B4319B">
            <w:pPr>
              <w:tabs>
                <w:tab w:val="num" w:pos="554"/>
                <w:tab w:val="num" w:pos="746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>والأجهزة والتجهيزات المتوفرة في الكلية والقسم.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9</w:t>
            </w:r>
          </w:p>
        </w:tc>
        <w:tc>
          <w:tcPr>
            <w:tcW w:w="4413" w:type="dxa"/>
          </w:tcPr>
          <w:p w:rsidR="00AF087C" w:rsidRPr="00AF087C" w:rsidRDefault="00AF087C" w:rsidP="00B4319B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</w:rPr>
              <w:t>كشف تفصيلي عن الكتب والدوريات والعناوين المتوفرة للتخصص في المكتبة.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  <w:tr w:rsidR="00AF087C" w:rsidRPr="00AF087C" w:rsidTr="00AF087C">
        <w:tc>
          <w:tcPr>
            <w:tcW w:w="592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  <w:r w:rsidRPr="00AF087C">
              <w:rPr>
                <w:rFonts w:ascii="Vivaldi" w:hAnsi="Vivaldi" w:cs="Arial" w:hint="cs"/>
                <w:szCs w:val="24"/>
                <w:rtl/>
              </w:rPr>
              <w:t>10</w:t>
            </w:r>
          </w:p>
        </w:tc>
        <w:tc>
          <w:tcPr>
            <w:tcW w:w="4413" w:type="dxa"/>
          </w:tcPr>
          <w:p w:rsidR="00AF087C" w:rsidRPr="00AF087C" w:rsidRDefault="00AF087C" w:rsidP="00AF087C">
            <w:pPr>
              <w:tabs>
                <w:tab w:val="num" w:pos="554"/>
                <w:tab w:val="left" w:pos="926"/>
              </w:tabs>
              <w:spacing w:line="360" w:lineRule="auto"/>
              <w:ind w:right="-426"/>
              <w:rPr>
                <w:rFonts w:ascii="Vivaldi" w:hAnsi="Vivaldi"/>
                <w:szCs w:val="24"/>
                <w:rtl/>
                <w:lang w:bidi="ar-JO"/>
              </w:rPr>
            </w:pPr>
            <w:r w:rsidRPr="00AF087C">
              <w:rPr>
                <w:rFonts w:ascii="Vivaldi" w:hAnsi="Vivaldi"/>
                <w:szCs w:val="24"/>
                <w:rtl/>
                <w:lang w:bidi="ar-JO"/>
              </w:rPr>
              <w:t>تعبئة النموذجين (أ ، ب)  المرفقين.</w:t>
            </w:r>
          </w:p>
        </w:tc>
        <w:tc>
          <w:tcPr>
            <w:tcW w:w="54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720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  <w:tc>
          <w:tcPr>
            <w:tcW w:w="2898" w:type="dxa"/>
          </w:tcPr>
          <w:p w:rsidR="00AF087C" w:rsidRPr="00AF087C" w:rsidRDefault="00AF087C" w:rsidP="00B4319B">
            <w:pPr>
              <w:rPr>
                <w:rFonts w:ascii="Vivaldi" w:hAnsi="Vivaldi" w:cs="Arial"/>
                <w:szCs w:val="24"/>
                <w:rtl/>
              </w:rPr>
            </w:pPr>
          </w:p>
        </w:tc>
      </w:tr>
    </w:tbl>
    <w:p w:rsidR="00AF087C" w:rsidRPr="00AF087C" w:rsidRDefault="00AF087C" w:rsidP="003C79CF">
      <w:pPr>
        <w:ind w:left="-437" w:right="-851"/>
        <w:jc w:val="lowKashida"/>
        <w:rPr>
          <w:rFonts w:cs="Simplified Arabic"/>
          <w:b/>
          <w:bCs/>
          <w:szCs w:val="24"/>
        </w:rPr>
      </w:pPr>
    </w:p>
    <w:sectPr w:rsidR="00AF087C" w:rsidRPr="00AF08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17" w:rsidRDefault="006E0917" w:rsidP="003C79CF">
      <w:r>
        <w:separator/>
      </w:r>
    </w:p>
  </w:endnote>
  <w:endnote w:type="continuationSeparator" w:id="0">
    <w:p w:rsidR="006E0917" w:rsidRDefault="006E0917" w:rsidP="003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Accreditation Dep</w:t>
    </w:r>
    <w:proofErr w:type="gramStart"/>
    <w:r>
      <w:rPr>
        <w:rFonts w:asciiTheme="majorHAnsi" w:eastAsiaTheme="majorEastAsia" w:hAnsiTheme="majorHAnsi" w:cstheme="majorBidi"/>
      </w:rPr>
      <w:t>./</w:t>
    </w:r>
    <w:proofErr w:type="gramEnd"/>
    <w:r>
      <w:rPr>
        <w:rFonts w:asciiTheme="majorHAnsi" w:eastAsiaTheme="majorEastAsia" w:hAnsiTheme="majorHAnsi" w:cstheme="majorBidi"/>
      </w:rPr>
      <w:t xml:space="preserve">   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D62A2" w:rsidRPr="006D62A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79CF" w:rsidRDefault="003C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17" w:rsidRDefault="006E0917" w:rsidP="003C79CF">
      <w:r>
        <w:separator/>
      </w:r>
    </w:p>
  </w:footnote>
  <w:footnote w:type="continuationSeparator" w:id="0">
    <w:p w:rsidR="006E0917" w:rsidRDefault="006E0917" w:rsidP="003C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Header"/>
      <w:jc w:val="center"/>
    </w:pPr>
    <w:r>
      <w:rPr>
        <w:noProof/>
      </w:rPr>
      <w:drawing>
        <wp:inline distT="0" distB="0" distL="0" distR="0" wp14:anchorId="4144CD08" wp14:editId="077A77E3">
          <wp:extent cx="4596493" cy="113421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259" cy="11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F"/>
    <w:rsid w:val="000D7102"/>
    <w:rsid w:val="001F069E"/>
    <w:rsid w:val="002070CD"/>
    <w:rsid w:val="002B3A8E"/>
    <w:rsid w:val="003C79CF"/>
    <w:rsid w:val="006D62A2"/>
    <w:rsid w:val="006E0917"/>
    <w:rsid w:val="0098307F"/>
    <w:rsid w:val="00AF087C"/>
    <w:rsid w:val="00D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A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A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Zaid Al-Anber</dc:creator>
  <cp:lastModifiedBy>omar saafneh</cp:lastModifiedBy>
  <cp:revision>2</cp:revision>
  <cp:lastPrinted>2017-11-23T07:43:00Z</cp:lastPrinted>
  <dcterms:created xsi:type="dcterms:W3CDTF">2018-03-31T09:13:00Z</dcterms:created>
  <dcterms:modified xsi:type="dcterms:W3CDTF">2018-03-31T09:13:00Z</dcterms:modified>
</cp:coreProperties>
</file>